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A1CD" w14:textId="7326D0D2" w:rsidR="00680532" w:rsidRDefault="00680532" w:rsidP="0068053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>TRIBUNE POLITIQUE MAJORITÉ</w:t>
      </w:r>
    </w:p>
    <w:p w14:paraId="4FBEF0F7" w14:textId="3B99238D" w:rsidR="00680532" w:rsidRDefault="00680532" w:rsidP="0068053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>Dans son intervention du 11 avril dernier, l’opposition reproche à la majorité de ne pas « oser augmenter les taux d’imposition pour respecter ses arguments de campagne ».</w:t>
      </w:r>
    </w:p>
    <w:p w14:paraId="6B2F1596" w14:textId="77777777" w:rsidR="00680532" w:rsidRDefault="00680532" w:rsidP="0068053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>Pour mémoire :</w:t>
      </w:r>
      <w:r>
        <w:rPr>
          <w:rFonts w:ascii="Source Sans Pro" w:hAnsi="Source Sans Pro"/>
          <w:color w:val="212529"/>
        </w:rPr>
        <w:br/>
        <w:t>En 2008 puis en 2014 puis en 2020, l’opposition s’est engagée à ne pas augmenter les impôts dans ses tracts électoraux. Force est de constater qu’elle a menti. En proposant cette augmentation lors du vote du budget 2023, elle va à l’encontre de son propre engagement !</w:t>
      </w:r>
    </w:p>
    <w:p w14:paraId="085BFDE0" w14:textId="77777777" w:rsidR="00680532" w:rsidRDefault="00680532" w:rsidP="0068053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>Dans notre programme électoral de 2020, il était spécifié que les impôts pourraient être augmentés raisonnablement en cas de nécessité. Cette option a encore été écartée cette année pour ne pas alourdir la charge des ménages dans le contexte inflationniste que l’on connait ! Nous avons élaboré un budget sérieux et réfléchi dans l’intérêt général, seul principe qui nous guide.</w:t>
      </w:r>
    </w:p>
    <w:p w14:paraId="2CE68791" w14:textId="77777777" w:rsidR="000A4059" w:rsidRDefault="000A4059"/>
    <w:sectPr w:rsidR="000A4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32"/>
    <w:rsid w:val="000A4059"/>
    <w:rsid w:val="00680532"/>
    <w:rsid w:val="009D0A28"/>
    <w:rsid w:val="00D64DF5"/>
    <w:rsid w:val="00F9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EC63D0"/>
  <w15:chartTrackingRefBased/>
  <w15:docId w15:val="{94598878-FD17-F14C-AEA2-F7DAC86D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5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731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Maillot</dc:creator>
  <cp:keywords/>
  <dc:description/>
  <cp:lastModifiedBy>Dorine Maillot</cp:lastModifiedBy>
  <cp:revision>1</cp:revision>
  <dcterms:created xsi:type="dcterms:W3CDTF">2023-04-24T08:56:00Z</dcterms:created>
  <dcterms:modified xsi:type="dcterms:W3CDTF">2023-04-24T08:56:00Z</dcterms:modified>
</cp:coreProperties>
</file>